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78E4F" w14:textId="298C75AE" w:rsidR="00DC052D" w:rsidRDefault="00DC052D" w:rsidP="0076395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7.2 BEST PRACTICES </w:t>
      </w:r>
    </w:p>
    <w:p w14:paraId="4C1D9C80" w14:textId="152B1F0E" w:rsidR="00DC052D" w:rsidRPr="00DC052D" w:rsidRDefault="00DC052D" w:rsidP="0076395D">
      <w:pPr>
        <w:spacing w:line="360" w:lineRule="auto"/>
        <w:jc w:val="both"/>
        <w:rPr>
          <w:rFonts w:ascii="Times New Roman" w:hAnsi="Times New Roman" w:cs="Times New Roman"/>
          <w:sz w:val="24"/>
          <w:szCs w:val="24"/>
        </w:rPr>
      </w:pPr>
      <w:r w:rsidRPr="00DC052D">
        <w:rPr>
          <w:rFonts w:ascii="Times New Roman" w:hAnsi="Times New Roman" w:cs="Times New Roman"/>
          <w:b/>
          <w:bCs/>
          <w:sz w:val="24"/>
          <w:szCs w:val="24"/>
        </w:rPr>
        <w:t>1.</w:t>
      </w:r>
      <w:r w:rsidR="00FE5FD6">
        <w:rPr>
          <w:rFonts w:ascii="Times New Roman" w:hAnsi="Times New Roman" w:cs="Times New Roman"/>
          <w:b/>
          <w:bCs/>
          <w:sz w:val="24"/>
          <w:szCs w:val="24"/>
        </w:rPr>
        <w:t xml:space="preserve"> </w:t>
      </w:r>
      <w:r w:rsidRPr="00DC052D">
        <w:rPr>
          <w:rFonts w:ascii="Times New Roman" w:hAnsi="Times New Roman" w:cs="Times New Roman"/>
          <w:b/>
          <w:bCs/>
          <w:sz w:val="24"/>
          <w:szCs w:val="24"/>
        </w:rPr>
        <w:t>Best Practice: Effective Newspaper Reading</w:t>
      </w:r>
    </w:p>
    <w:p w14:paraId="2709AF65" w14:textId="77777777" w:rsidR="00DC052D" w:rsidRPr="00DC052D" w:rsidRDefault="00DC052D" w:rsidP="0076395D">
      <w:pPr>
        <w:spacing w:line="360" w:lineRule="auto"/>
        <w:jc w:val="both"/>
        <w:rPr>
          <w:rFonts w:ascii="Times New Roman" w:hAnsi="Times New Roman" w:cs="Times New Roman"/>
          <w:sz w:val="24"/>
          <w:szCs w:val="24"/>
        </w:rPr>
      </w:pPr>
      <w:r w:rsidRPr="00DC052D">
        <w:rPr>
          <w:rFonts w:ascii="Times New Roman" w:hAnsi="Times New Roman" w:cs="Times New Roman"/>
          <w:b/>
          <w:bCs/>
          <w:sz w:val="24"/>
          <w:szCs w:val="24"/>
        </w:rPr>
        <w:t>1. Title of the Practice</w:t>
      </w:r>
    </w:p>
    <w:p w14:paraId="399A87D0" w14:textId="6115033F" w:rsidR="00DC052D" w:rsidRPr="00DC052D" w:rsidRDefault="00DC052D" w:rsidP="0076395D">
      <w:pPr>
        <w:spacing w:line="360" w:lineRule="auto"/>
        <w:jc w:val="both"/>
        <w:rPr>
          <w:rFonts w:ascii="Times New Roman" w:hAnsi="Times New Roman" w:cs="Times New Roman"/>
          <w:sz w:val="24"/>
          <w:szCs w:val="24"/>
        </w:rPr>
      </w:pPr>
      <w:r w:rsidRPr="00DC052D">
        <w:rPr>
          <w:rFonts w:ascii="Times New Roman" w:hAnsi="Times New Roman" w:cs="Times New Roman"/>
          <w:sz w:val="24"/>
          <w:szCs w:val="24"/>
        </w:rPr>
        <w:t>Effective Newspaper Reading for Enhanced Knowledge and Awareness</w:t>
      </w:r>
      <w:r w:rsidR="0076395D">
        <w:rPr>
          <w:rFonts w:ascii="Times New Roman" w:hAnsi="Times New Roman" w:cs="Times New Roman"/>
          <w:sz w:val="24"/>
          <w:szCs w:val="24"/>
        </w:rPr>
        <w:t xml:space="preserve"> and increasing reading skills</w:t>
      </w:r>
    </w:p>
    <w:p w14:paraId="78591365" w14:textId="77777777" w:rsidR="00DC052D" w:rsidRPr="00DC052D" w:rsidRDefault="00DC052D" w:rsidP="0076395D">
      <w:pPr>
        <w:spacing w:line="360" w:lineRule="auto"/>
        <w:jc w:val="both"/>
        <w:rPr>
          <w:rFonts w:ascii="Times New Roman" w:hAnsi="Times New Roman" w:cs="Times New Roman"/>
          <w:sz w:val="24"/>
          <w:szCs w:val="24"/>
        </w:rPr>
      </w:pPr>
      <w:r w:rsidRPr="00DC052D">
        <w:rPr>
          <w:rFonts w:ascii="Times New Roman" w:hAnsi="Times New Roman" w:cs="Times New Roman"/>
          <w:b/>
          <w:bCs/>
          <w:sz w:val="24"/>
          <w:szCs w:val="24"/>
        </w:rPr>
        <w:t> 2. Objectives of the Practice</w:t>
      </w:r>
    </w:p>
    <w:p w14:paraId="0C4A0BEC" w14:textId="77777777" w:rsidR="00DC052D" w:rsidRPr="00DC052D" w:rsidRDefault="00DC052D" w:rsidP="0076395D">
      <w:pPr>
        <w:numPr>
          <w:ilvl w:val="0"/>
          <w:numId w:val="1"/>
        </w:numPr>
        <w:spacing w:line="360" w:lineRule="auto"/>
        <w:jc w:val="both"/>
        <w:rPr>
          <w:rFonts w:ascii="Times New Roman" w:hAnsi="Times New Roman" w:cs="Times New Roman"/>
          <w:sz w:val="24"/>
          <w:szCs w:val="24"/>
        </w:rPr>
      </w:pPr>
      <w:r w:rsidRPr="00DC052D">
        <w:rPr>
          <w:rFonts w:ascii="Times New Roman" w:hAnsi="Times New Roman" w:cs="Times New Roman"/>
          <w:sz w:val="24"/>
          <w:szCs w:val="24"/>
        </w:rPr>
        <w:t>To cultivate a habit of regular newspaper reading among students.</w:t>
      </w:r>
    </w:p>
    <w:p w14:paraId="0FB80486" w14:textId="77777777" w:rsidR="00DC052D" w:rsidRPr="00DC052D" w:rsidRDefault="00DC052D" w:rsidP="0076395D">
      <w:pPr>
        <w:numPr>
          <w:ilvl w:val="0"/>
          <w:numId w:val="1"/>
        </w:numPr>
        <w:spacing w:line="360" w:lineRule="auto"/>
        <w:jc w:val="both"/>
        <w:rPr>
          <w:rFonts w:ascii="Times New Roman" w:hAnsi="Times New Roman" w:cs="Times New Roman"/>
          <w:sz w:val="24"/>
          <w:szCs w:val="24"/>
        </w:rPr>
      </w:pPr>
      <w:r w:rsidRPr="00DC052D">
        <w:rPr>
          <w:rFonts w:ascii="Times New Roman" w:hAnsi="Times New Roman" w:cs="Times New Roman"/>
          <w:sz w:val="24"/>
          <w:szCs w:val="24"/>
        </w:rPr>
        <w:t>To enhance students' knowledge of current affairs, politics, economics, and social issues.</w:t>
      </w:r>
    </w:p>
    <w:p w14:paraId="21924D77" w14:textId="77777777" w:rsidR="00DC052D" w:rsidRPr="00DC052D" w:rsidRDefault="00DC052D" w:rsidP="0076395D">
      <w:pPr>
        <w:numPr>
          <w:ilvl w:val="0"/>
          <w:numId w:val="1"/>
        </w:numPr>
        <w:spacing w:line="360" w:lineRule="auto"/>
        <w:jc w:val="both"/>
        <w:rPr>
          <w:rFonts w:ascii="Times New Roman" w:hAnsi="Times New Roman" w:cs="Times New Roman"/>
          <w:sz w:val="24"/>
          <w:szCs w:val="24"/>
        </w:rPr>
      </w:pPr>
      <w:r w:rsidRPr="00DC052D">
        <w:rPr>
          <w:rFonts w:ascii="Times New Roman" w:hAnsi="Times New Roman" w:cs="Times New Roman"/>
          <w:sz w:val="24"/>
          <w:szCs w:val="24"/>
        </w:rPr>
        <w:t>To improve language and comprehension abilities.</w:t>
      </w:r>
    </w:p>
    <w:p w14:paraId="04B29E55" w14:textId="77777777" w:rsidR="00DC052D" w:rsidRPr="00DC052D" w:rsidRDefault="00DC052D" w:rsidP="0076395D">
      <w:pPr>
        <w:spacing w:line="360" w:lineRule="auto"/>
        <w:jc w:val="both"/>
        <w:rPr>
          <w:rFonts w:ascii="Times New Roman" w:hAnsi="Times New Roman" w:cs="Times New Roman"/>
          <w:sz w:val="24"/>
          <w:szCs w:val="24"/>
        </w:rPr>
      </w:pPr>
      <w:r w:rsidRPr="00DC052D">
        <w:rPr>
          <w:rFonts w:ascii="Times New Roman" w:hAnsi="Times New Roman" w:cs="Times New Roman"/>
          <w:b/>
          <w:bCs/>
          <w:sz w:val="24"/>
          <w:szCs w:val="24"/>
        </w:rPr>
        <w:t>3. The Context</w:t>
      </w:r>
    </w:p>
    <w:p w14:paraId="5370DD06" w14:textId="77777777" w:rsidR="00DC052D" w:rsidRPr="00DC052D" w:rsidRDefault="00DC052D" w:rsidP="0076395D">
      <w:pPr>
        <w:spacing w:line="360" w:lineRule="auto"/>
        <w:jc w:val="both"/>
        <w:rPr>
          <w:rFonts w:ascii="Times New Roman" w:hAnsi="Times New Roman" w:cs="Times New Roman"/>
          <w:sz w:val="24"/>
          <w:szCs w:val="24"/>
        </w:rPr>
      </w:pPr>
      <w:r w:rsidRPr="00DC052D">
        <w:rPr>
          <w:rFonts w:ascii="Times New Roman" w:hAnsi="Times New Roman" w:cs="Times New Roman"/>
          <w:sz w:val="24"/>
          <w:szCs w:val="24"/>
        </w:rPr>
        <w:t>In today's fast-paced world, staying updated with current events is essential. Newspapers provide a comprehensive source of information on various subjects. However, students often struggle to keep up with regular reading due to academic pressures and digital distractions. This practice aims to integrate newspaper reading into students' daily routines, making it an engaging and educational activity.</w:t>
      </w:r>
    </w:p>
    <w:p w14:paraId="2BDC0739" w14:textId="77777777" w:rsidR="00DC052D" w:rsidRPr="00DC052D" w:rsidRDefault="00DC052D" w:rsidP="0076395D">
      <w:pPr>
        <w:spacing w:line="360" w:lineRule="auto"/>
        <w:jc w:val="both"/>
        <w:rPr>
          <w:rFonts w:ascii="Times New Roman" w:hAnsi="Times New Roman" w:cs="Times New Roman"/>
          <w:sz w:val="24"/>
          <w:szCs w:val="24"/>
        </w:rPr>
      </w:pPr>
      <w:r w:rsidRPr="00DC052D">
        <w:rPr>
          <w:rFonts w:ascii="Times New Roman" w:hAnsi="Times New Roman" w:cs="Times New Roman"/>
          <w:b/>
          <w:bCs/>
          <w:sz w:val="24"/>
          <w:szCs w:val="24"/>
        </w:rPr>
        <w:t>4. The Practice</w:t>
      </w:r>
    </w:p>
    <w:p w14:paraId="330DD998" w14:textId="77777777" w:rsidR="00DC052D" w:rsidRPr="00DC052D" w:rsidRDefault="00DC052D" w:rsidP="0076395D">
      <w:pPr>
        <w:spacing w:line="360" w:lineRule="auto"/>
        <w:jc w:val="both"/>
        <w:rPr>
          <w:rFonts w:ascii="Times New Roman" w:hAnsi="Times New Roman" w:cs="Times New Roman"/>
          <w:sz w:val="24"/>
          <w:szCs w:val="24"/>
        </w:rPr>
      </w:pPr>
      <w:r w:rsidRPr="00DC052D">
        <w:rPr>
          <w:rFonts w:ascii="Times New Roman" w:hAnsi="Times New Roman" w:cs="Times New Roman"/>
          <w:sz w:val="24"/>
          <w:szCs w:val="24"/>
        </w:rPr>
        <w:t>The practice of effective newspaper reading involves several key strategies to ensure students derive maximum benefit from their daily reading sessions. Firstly, it is essential to allocate a specific time each day for newspaper reading, preferably in the morning, to help students start their day informed and engaged. Selecting reputable newspapers that cover a wide range of topics is crucial, and students should be encouraged to read different newspapers to gain diverse perspectives on various issues. To make the reading process more effective, students should be guided on reading strategies such as skimming headlines, focusing on editorials and opinion pieces, and identifying key information quickly and accurately.</w:t>
      </w:r>
    </w:p>
    <w:p w14:paraId="3561656D" w14:textId="77777777" w:rsidR="00DC052D" w:rsidRPr="00DC052D" w:rsidRDefault="00DC052D" w:rsidP="0076395D">
      <w:pPr>
        <w:spacing w:line="360" w:lineRule="auto"/>
        <w:jc w:val="both"/>
        <w:rPr>
          <w:rFonts w:ascii="Times New Roman" w:hAnsi="Times New Roman" w:cs="Times New Roman"/>
          <w:sz w:val="24"/>
          <w:szCs w:val="24"/>
        </w:rPr>
      </w:pPr>
      <w:r w:rsidRPr="00DC052D">
        <w:rPr>
          <w:rFonts w:ascii="Times New Roman" w:hAnsi="Times New Roman" w:cs="Times New Roman"/>
          <w:b/>
          <w:bCs/>
          <w:sz w:val="24"/>
          <w:szCs w:val="24"/>
        </w:rPr>
        <w:t> 5. Evidence of Success</w:t>
      </w:r>
    </w:p>
    <w:p w14:paraId="747CCBD4" w14:textId="77777777" w:rsidR="00DC052D" w:rsidRPr="00DC052D" w:rsidRDefault="00DC052D" w:rsidP="0076395D">
      <w:pPr>
        <w:spacing w:line="360" w:lineRule="auto"/>
        <w:jc w:val="both"/>
        <w:rPr>
          <w:rFonts w:ascii="Times New Roman" w:hAnsi="Times New Roman" w:cs="Times New Roman"/>
          <w:sz w:val="24"/>
          <w:szCs w:val="24"/>
        </w:rPr>
      </w:pPr>
      <w:r w:rsidRPr="00DC052D">
        <w:rPr>
          <w:rFonts w:ascii="Times New Roman" w:hAnsi="Times New Roman" w:cs="Times New Roman"/>
          <w:sz w:val="24"/>
          <w:szCs w:val="24"/>
        </w:rPr>
        <w:t>Enhanced Knowledge: Students demonstrate a better understanding of current events and global issues.</w:t>
      </w:r>
    </w:p>
    <w:p w14:paraId="72A47DEC" w14:textId="77777777" w:rsidR="00DC052D" w:rsidRPr="00DC052D" w:rsidRDefault="00DC052D" w:rsidP="0076395D">
      <w:pPr>
        <w:spacing w:line="360" w:lineRule="auto"/>
        <w:jc w:val="both"/>
        <w:rPr>
          <w:rFonts w:ascii="Times New Roman" w:hAnsi="Times New Roman" w:cs="Times New Roman"/>
          <w:sz w:val="24"/>
          <w:szCs w:val="24"/>
        </w:rPr>
      </w:pPr>
      <w:proofErr w:type="gramStart"/>
      <w:r w:rsidRPr="00DC052D">
        <w:rPr>
          <w:rFonts w:ascii="Times New Roman" w:hAnsi="Times New Roman" w:cs="Times New Roman"/>
          <w:sz w:val="24"/>
          <w:szCs w:val="24"/>
        </w:rPr>
        <w:lastRenderedPageBreak/>
        <w:t>improved  Analytical</w:t>
      </w:r>
      <w:proofErr w:type="gramEnd"/>
      <w:r w:rsidRPr="00DC052D">
        <w:rPr>
          <w:rFonts w:ascii="Times New Roman" w:hAnsi="Times New Roman" w:cs="Times New Roman"/>
          <w:sz w:val="24"/>
          <w:szCs w:val="24"/>
        </w:rPr>
        <w:t xml:space="preserve"> Skills: Regular discussions and debates show improvement in students' critical thinking and analytical abilities.</w:t>
      </w:r>
    </w:p>
    <w:p w14:paraId="2B7FB4F5" w14:textId="77777777" w:rsidR="00DC052D" w:rsidRPr="00DC052D" w:rsidRDefault="00DC052D" w:rsidP="0076395D">
      <w:pPr>
        <w:spacing w:line="360" w:lineRule="auto"/>
        <w:jc w:val="both"/>
        <w:rPr>
          <w:rFonts w:ascii="Times New Roman" w:hAnsi="Times New Roman" w:cs="Times New Roman"/>
          <w:sz w:val="24"/>
          <w:szCs w:val="24"/>
        </w:rPr>
      </w:pPr>
      <w:r w:rsidRPr="00DC052D">
        <w:rPr>
          <w:rFonts w:ascii="Times New Roman" w:hAnsi="Times New Roman" w:cs="Times New Roman"/>
          <w:b/>
          <w:bCs/>
          <w:sz w:val="24"/>
          <w:szCs w:val="24"/>
        </w:rPr>
        <w:t>6. Problems Encountered and Resources Required</w:t>
      </w:r>
    </w:p>
    <w:p w14:paraId="5D4DD5F9" w14:textId="77777777" w:rsidR="00DC052D" w:rsidRPr="00DC052D" w:rsidRDefault="00DC052D" w:rsidP="0076395D">
      <w:pPr>
        <w:spacing w:line="360" w:lineRule="auto"/>
        <w:jc w:val="both"/>
        <w:rPr>
          <w:rFonts w:ascii="Times New Roman" w:hAnsi="Times New Roman" w:cs="Times New Roman"/>
          <w:sz w:val="24"/>
          <w:szCs w:val="24"/>
        </w:rPr>
      </w:pPr>
      <w:r w:rsidRPr="00DC052D">
        <w:rPr>
          <w:rFonts w:ascii="Times New Roman" w:hAnsi="Times New Roman" w:cs="Times New Roman"/>
          <w:sz w:val="24"/>
          <w:szCs w:val="24"/>
        </w:rPr>
        <w:t>Initial Resistance: Some students may initially resist the habit of regular reading due to lack of interest or time management issues.</w:t>
      </w:r>
    </w:p>
    <w:p w14:paraId="0E16896D" w14:textId="77777777" w:rsidR="00DC052D" w:rsidRPr="00DC052D" w:rsidRDefault="00DC052D" w:rsidP="0076395D">
      <w:pPr>
        <w:spacing w:line="360" w:lineRule="auto"/>
        <w:jc w:val="both"/>
        <w:rPr>
          <w:rFonts w:ascii="Times New Roman" w:hAnsi="Times New Roman" w:cs="Times New Roman"/>
          <w:sz w:val="24"/>
          <w:szCs w:val="24"/>
        </w:rPr>
      </w:pPr>
      <w:r w:rsidRPr="00DC052D">
        <w:rPr>
          <w:rFonts w:ascii="Times New Roman" w:hAnsi="Times New Roman" w:cs="Times New Roman"/>
          <w:b/>
          <w:bCs/>
          <w:sz w:val="24"/>
          <w:szCs w:val="24"/>
        </w:rPr>
        <w:t> 7. Resources Required</w:t>
      </w:r>
    </w:p>
    <w:p w14:paraId="11A2D784" w14:textId="77777777" w:rsidR="00DC052D" w:rsidRPr="00DC052D" w:rsidRDefault="00DC052D" w:rsidP="0076395D">
      <w:pPr>
        <w:spacing w:line="360" w:lineRule="auto"/>
        <w:jc w:val="both"/>
        <w:rPr>
          <w:rFonts w:ascii="Times New Roman" w:hAnsi="Times New Roman" w:cs="Times New Roman"/>
          <w:sz w:val="24"/>
          <w:szCs w:val="24"/>
        </w:rPr>
      </w:pPr>
      <w:r w:rsidRPr="00DC052D">
        <w:rPr>
          <w:rFonts w:ascii="Times New Roman" w:hAnsi="Times New Roman" w:cs="Times New Roman"/>
          <w:sz w:val="24"/>
          <w:szCs w:val="24"/>
        </w:rPr>
        <w:t>Guidance and Support: Assign faculty members or mentors to guide and support students in their reading practice.</w:t>
      </w:r>
    </w:p>
    <w:p w14:paraId="3C443F1D" w14:textId="714FE87A" w:rsidR="0076395D" w:rsidRDefault="0076395D" w:rsidP="0076395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FE5FD6">
        <w:rPr>
          <w:rFonts w:ascii="Times New Roman" w:hAnsi="Times New Roman" w:cs="Times New Roman"/>
          <w:b/>
          <w:bCs/>
          <w:sz w:val="24"/>
          <w:szCs w:val="24"/>
        </w:rPr>
        <w:t xml:space="preserve"> </w:t>
      </w:r>
      <w:r w:rsidR="00DC052D" w:rsidRPr="00DC052D">
        <w:rPr>
          <w:rFonts w:ascii="Times New Roman" w:hAnsi="Times New Roman" w:cs="Times New Roman"/>
          <w:b/>
          <w:bCs/>
          <w:sz w:val="24"/>
          <w:szCs w:val="24"/>
        </w:rPr>
        <w:t xml:space="preserve">Best Practices </w:t>
      </w:r>
    </w:p>
    <w:p w14:paraId="2F32B048" w14:textId="2F8BFBD4" w:rsidR="00DC052D" w:rsidRPr="00DC052D" w:rsidRDefault="0076395D" w:rsidP="0076395D">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w:t>
      </w:r>
      <w:r w:rsidR="00DC052D" w:rsidRPr="00DC052D">
        <w:rPr>
          <w:rFonts w:ascii="Times New Roman" w:hAnsi="Times New Roman" w:cs="Times New Roman"/>
          <w:b/>
          <w:bCs/>
          <w:sz w:val="24"/>
          <w:szCs w:val="24"/>
        </w:rPr>
        <w:t xml:space="preserve"> Alumni-Driven Skill Development Initiatives under "Miss Skill Connect</w:t>
      </w:r>
    </w:p>
    <w:p w14:paraId="46A17F04" w14:textId="77777777" w:rsidR="00DC052D" w:rsidRPr="00DC052D" w:rsidRDefault="00DC052D" w:rsidP="0076395D">
      <w:pPr>
        <w:spacing w:line="360" w:lineRule="auto"/>
        <w:jc w:val="both"/>
        <w:rPr>
          <w:rFonts w:ascii="Times New Roman" w:hAnsi="Times New Roman" w:cs="Times New Roman"/>
          <w:sz w:val="24"/>
          <w:szCs w:val="24"/>
        </w:rPr>
      </w:pPr>
      <w:r w:rsidRPr="00DC052D">
        <w:rPr>
          <w:rFonts w:ascii="Times New Roman" w:hAnsi="Times New Roman" w:cs="Times New Roman"/>
          <w:sz w:val="24"/>
          <w:szCs w:val="24"/>
        </w:rPr>
        <w:t> </w:t>
      </w:r>
      <w:r w:rsidRPr="00DC052D">
        <w:rPr>
          <w:rFonts w:ascii="Times New Roman" w:hAnsi="Times New Roman" w:cs="Times New Roman"/>
          <w:b/>
          <w:bCs/>
          <w:sz w:val="24"/>
          <w:szCs w:val="24"/>
        </w:rPr>
        <w:t>2. Objective of the Practice</w:t>
      </w:r>
      <w:r w:rsidRPr="00DC052D">
        <w:rPr>
          <w:rFonts w:ascii="Times New Roman" w:hAnsi="Times New Roman" w:cs="Times New Roman"/>
          <w:sz w:val="24"/>
          <w:szCs w:val="24"/>
        </w:rPr>
        <w:t>:</w:t>
      </w:r>
    </w:p>
    <w:p w14:paraId="3C929385" w14:textId="3706D712" w:rsidR="00DC052D" w:rsidRPr="00DC052D" w:rsidRDefault="00DC052D" w:rsidP="0076395D">
      <w:pPr>
        <w:spacing w:line="360" w:lineRule="auto"/>
        <w:jc w:val="both"/>
        <w:rPr>
          <w:rFonts w:ascii="Times New Roman" w:hAnsi="Times New Roman" w:cs="Times New Roman"/>
          <w:sz w:val="24"/>
          <w:szCs w:val="24"/>
        </w:rPr>
      </w:pPr>
      <w:r w:rsidRPr="00DC052D">
        <w:rPr>
          <w:rFonts w:ascii="Times New Roman" w:hAnsi="Times New Roman" w:cs="Times New Roman"/>
          <w:sz w:val="24"/>
          <w:szCs w:val="24"/>
        </w:rPr>
        <w:t xml:space="preserve">The primary objective of </w:t>
      </w:r>
      <w:r w:rsidR="00FE5FD6">
        <w:rPr>
          <w:rFonts w:ascii="Times New Roman" w:hAnsi="Times New Roman" w:cs="Times New Roman"/>
          <w:sz w:val="24"/>
          <w:szCs w:val="24"/>
        </w:rPr>
        <w:t xml:space="preserve">the </w:t>
      </w:r>
      <w:r w:rsidRPr="00DC052D">
        <w:rPr>
          <w:rFonts w:ascii="Times New Roman" w:hAnsi="Times New Roman" w:cs="Times New Roman"/>
          <w:sz w:val="24"/>
          <w:szCs w:val="24"/>
        </w:rPr>
        <w:t xml:space="preserve">"Miss Skill Connect" </w:t>
      </w:r>
      <w:r w:rsidR="0076395D">
        <w:rPr>
          <w:rFonts w:ascii="Times New Roman" w:hAnsi="Times New Roman" w:cs="Times New Roman"/>
          <w:sz w:val="24"/>
          <w:szCs w:val="24"/>
        </w:rPr>
        <w:t xml:space="preserve">programme </w:t>
      </w:r>
      <w:r w:rsidRPr="00DC052D">
        <w:rPr>
          <w:rFonts w:ascii="Times New Roman" w:hAnsi="Times New Roman" w:cs="Times New Roman"/>
          <w:sz w:val="24"/>
          <w:szCs w:val="24"/>
        </w:rPr>
        <w:t xml:space="preserve">is to enhance </w:t>
      </w:r>
      <w:r w:rsidR="0076395D">
        <w:rPr>
          <w:rFonts w:ascii="Times New Roman" w:hAnsi="Times New Roman" w:cs="Times New Roman"/>
          <w:sz w:val="24"/>
          <w:szCs w:val="24"/>
        </w:rPr>
        <w:t xml:space="preserve">students' employability and entrepreneurial skills </w:t>
      </w:r>
      <w:r w:rsidRPr="00DC052D">
        <w:rPr>
          <w:rFonts w:ascii="Times New Roman" w:hAnsi="Times New Roman" w:cs="Times New Roman"/>
          <w:sz w:val="24"/>
          <w:szCs w:val="24"/>
        </w:rPr>
        <w:t xml:space="preserve">by leveraging the expertise and experiences of the alumni of Madurai Institute of Social Sciences (MISS). The program aims to bridge the gap between academic knowledge and </w:t>
      </w:r>
      <w:r w:rsidR="0076395D">
        <w:rPr>
          <w:rFonts w:ascii="Times New Roman" w:hAnsi="Times New Roman" w:cs="Times New Roman"/>
          <w:sz w:val="24"/>
          <w:szCs w:val="24"/>
        </w:rPr>
        <w:t>job</w:t>
      </w:r>
      <w:r w:rsidRPr="00DC052D">
        <w:rPr>
          <w:rFonts w:ascii="Times New Roman" w:hAnsi="Times New Roman" w:cs="Times New Roman"/>
          <w:sz w:val="24"/>
          <w:szCs w:val="24"/>
        </w:rPr>
        <w:t xml:space="preserve"> requirements, ensuring students are well-prepared for the dynamic job market.</w:t>
      </w:r>
    </w:p>
    <w:p w14:paraId="5E3231B4" w14:textId="77777777" w:rsidR="00DC052D" w:rsidRPr="00DC052D" w:rsidRDefault="00DC052D" w:rsidP="0076395D">
      <w:pPr>
        <w:spacing w:line="360" w:lineRule="auto"/>
        <w:jc w:val="both"/>
        <w:rPr>
          <w:rFonts w:ascii="Times New Roman" w:hAnsi="Times New Roman" w:cs="Times New Roman"/>
          <w:sz w:val="24"/>
          <w:szCs w:val="24"/>
        </w:rPr>
      </w:pPr>
      <w:r w:rsidRPr="00DC052D">
        <w:rPr>
          <w:rFonts w:ascii="Times New Roman" w:hAnsi="Times New Roman" w:cs="Times New Roman"/>
          <w:sz w:val="24"/>
          <w:szCs w:val="24"/>
        </w:rPr>
        <w:t> </w:t>
      </w:r>
      <w:r w:rsidRPr="00DC052D">
        <w:rPr>
          <w:rFonts w:ascii="Times New Roman" w:hAnsi="Times New Roman" w:cs="Times New Roman"/>
          <w:b/>
          <w:bCs/>
          <w:sz w:val="24"/>
          <w:szCs w:val="24"/>
        </w:rPr>
        <w:t>3. The Context:</w:t>
      </w:r>
    </w:p>
    <w:p w14:paraId="46A99ECE" w14:textId="77777777" w:rsidR="00DC052D" w:rsidRPr="00DC052D" w:rsidRDefault="00DC052D" w:rsidP="0076395D">
      <w:pPr>
        <w:spacing w:line="360" w:lineRule="auto"/>
        <w:jc w:val="both"/>
        <w:rPr>
          <w:rFonts w:ascii="Times New Roman" w:hAnsi="Times New Roman" w:cs="Times New Roman"/>
          <w:sz w:val="24"/>
          <w:szCs w:val="24"/>
        </w:rPr>
      </w:pPr>
      <w:r w:rsidRPr="00DC052D">
        <w:rPr>
          <w:rFonts w:ascii="Times New Roman" w:hAnsi="Times New Roman" w:cs="Times New Roman"/>
          <w:sz w:val="24"/>
          <w:szCs w:val="24"/>
        </w:rPr>
        <w:t>In today's competitive job market, possessing academic qualifications alone is insufficient. Practical skills and industry-specific knowledge are crucial for securing employment and succeeding professionally. The alumni of MISS, having established themselves in various fields, possess invaluable insights and skills that can significantly benefit current students. "Miss Skill Connect" serves as a platform to connect students with these alumni, facilitating the transfer of knowledge and skills.</w:t>
      </w:r>
    </w:p>
    <w:p w14:paraId="743E2B8F" w14:textId="77777777" w:rsidR="00DC052D" w:rsidRPr="00DC052D" w:rsidRDefault="00DC052D" w:rsidP="0076395D">
      <w:pPr>
        <w:spacing w:line="360" w:lineRule="auto"/>
        <w:jc w:val="both"/>
        <w:rPr>
          <w:rFonts w:ascii="Times New Roman" w:hAnsi="Times New Roman" w:cs="Times New Roman"/>
          <w:sz w:val="24"/>
          <w:szCs w:val="24"/>
        </w:rPr>
      </w:pPr>
      <w:r w:rsidRPr="00DC052D">
        <w:rPr>
          <w:rFonts w:ascii="Times New Roman" w:hAnsi="Times New Roman" w:cs="Times New Roman"/>
          <w:b/>
          <w:bCs/>
          <w:sz w:val="24"/>
          <w:szCs w:val="24"/>
        </w:rPr>
        <w:t>4. The Practice</w:t>
      </w:r>
      <w:r w:rsidRPr="00DC052D">
        <w:rPr>
          <w:rFonts w:ascii="Times New Roman" w:hAnsi="Times New Roman" w:cs="Times New Roman"/>
          <w:sz w:val="24"/>
          <w:szCs w:val="24"/>
        </w:rPr>
        <w:t>:</w:t>
      </w:r>
    </w:p>
    <w:p w14:paraId="101A0E47" w14:textId="77777777" w:rsidR="00DC052D" w:rsidRPr="00DC052D" w:rsidRDefault="00DC052D" w:rsidP="0076395D">
      <w:pPr>
        <w:spacing w:line="360" w:lineRule="auto"/>
        <w:jc w:val="both"/>
        <w:rPr>
          <w:rFonts w:ascii="Times New Roman" w:hAnsi="Times New Roman" w:cs="Times New Roman"/>
          <w:sz w:val="24"/>
          <w:szCs w:val="24"/>
        </w:rPr>
      </w:pPr>
      <w:r w:rsidRPr="00DC052D">
        <w:rPr>
          <w:rFonts w:ascii="Times New Roman" w:hAnsi="Times New Roman" w:cs="Times New Roman"/>
          <w:sz w:val="24"/>
          <w:szCs w:val="24"/>
        </w:rPr>
        <w:t>Identification of Alumni: A comprehensive database of alumni is maintained, detailing their professional achievements and areas of expertise.</w:t>
      </w:r>
    </w:p>
    <w:p w14:paraId="52A2810D" w14:textId="77777777" w:rsidR="00DC052D" w:rsidRPr="00DC052D" w:rsidRDefault="00DC052D" w:rsidP="0076395D">
      <w:pPr>
        <w:spacing w:line="360" w:lineRule="auto"/>
        <w:jc w:val="both"/>
        <w:rPr>
          <w:rFonts w:ascii="Times New Roman" w:hAnsi="Times New Roman" w:cs="Times New Roman"/>
          <w:sz w:val="24"/>
          <w:szCs w:val="24"/>
        </w:rPr>
      </w:pPr>
      <w:r w:rsidRPr="00DC052D">
        <w:rPr>
          <w:rFonts w:ascii="Times New Roman" w:hAnsi="Times New Roman" w:cs="Times New Roman"/>
          <w:sz w:val="24"/>
          <w:szCs w:val="24"/>
        </w:rPr>
        <w:t>Program Design- Based on the identified skill gaps and industry trends, specific skill development programs are designed. These include seminars and hands-on training sessions.</w:t>
      </w:r>
    </w:p>
    <w:p w14:paraId="3F3D9F99" w14:textId="77777777" w:rsidR="00DC052D" w:rsidRPr="00DC052D" w:rsidRDefault="00DC052D" w:rsidP="0076395D">
      <w:pPr>
        <w:spacing w:line="360" w:lineRule="auto"/>
        <w:jc w:val="both"/>
        <w:rPr>
          <w:rFonts w:ascii="Times New Roman" w:hAnsi="Times New Roman" w:cs="Times New Roman"/>
          <w:sz w:val="24"/>
          <w:szCs w:val="24"/>
        </w:rPr>
      </w:pPr>
      <w:r w:rsidRPr="00DC052D">
        <w:rPr>
          <w:rFonts w:ascii="Times New Roman" w:hAnsi="Times New Roman" w:cs="Times New Roman"/>
          <w:sz w:val="24"/>
          <w:szCs w:val="24"/>
        </w:rPr>
        <w:t>Alumni Engagement Alumni are invited to participate as mentors, trainers, and speakers. Their real-world experiences provide students with practical insights and industry-relevant skills.</w:t>
      </w:r>
    </w:p>
    <w:p w14:paraId="3A207C2F" w14:textId="77777777" w:rsidR="00DC052D" w:rsidRPr="00DC052D" w:rsidRDefault="00DC052D" w:rsidP="0076395D">
      <w:pPr>
        <w:spacing w:line="360" w:lineRule="auto"/>
        <w:jc w:val="both"/>
        <w:rPr>
          <w:rFonts w:ascii="Times New Roman" w:hAnsi="Times New Roman" w:cs="Times New Roman"/>
          <w:sz w:val="24"/>
          <w:szCs w:val="24"/>
        </w:rPr>
      </w:pPr>
      <w:r w:rsidRPr="00DC052D">
        <w:rPr>
          <w:rFonts w:ascii="Times New Roman" w:hAnsi="Times New Roman" w:cs="Times New Roman"/>
          <w:sz w:val="24"/>
          <w:szCs w:val="24"/>
        </w:rPr>
        <w:t>Interactive Sessions: Programs are designed to be interactive, encouraging students to actively participate, ask questions, and engage in discussions.</w:t>
      </w:r>
    </w:p>
    <w:p w14:paraId="0B48FB7B" w14:textId="77777777" w:rsidR="00DC052D" w:rsidRPr="00DC052D" w:rsidRDefault="00DC052D" w:rsidP="0076395D">
      <w:pPr>
        <w:spacing w:line="360" w:lineRule="auto"/>
        <w:jc w:val="both"/>
        <w:rPr>
          <w:rFonts w:ascii="Times New Roman" w:hAnsi="Times New Roman" w:cs="Times New Roman"/>
          <w:sz w:val="24"/>
          <w:szCs w:val="24"/>
        </w:rPr>
      </w:pPr>
      <w:r w:rsidRPr="00DC052D">
        <w:rPr>
          <w:rFonts w:ascii="Times New Roman" w:hAnsi="Times New Roman" w:cs="Times New Roman"/>
          <w:sz w:val="24"/>
          <w:szCs w:val="24"/>
        </w:rPr>
        <w:t>Feedback Mechanism: Continuous feedback is sought from both students and alumni to improve the quality and relevance of the programs.</w:t>
      </w:r>
    </w:p>
    <w:p w14:paraId="09E46073" w14:textId="77777777" w:rsidR="00DC052D" w:rsidRPr="00DC052D" w:rsidRDefault="00DC052D" w:rsidP="0076395D">
      <w:pPr>
        <w:spacing w:line="360" w:lineRule="auto"/>
        <w:jc w:val="both"/>
        <w:rPr>
          <w:rFonts w:ascii="Times New Roman" w:hAnsi="Times New Roman" w:cs="Times New Roman"/>
          <w:sz w:val="24"/>
          <w:szCs w:val="24"/>
        </w:rPr>
      </w:pPr>
      <w:r w:rsidRPr="00DC052D">
        <w:rPr>
          <w:rFonts w:ascii="Times New Roman" w:hAnsi="Times New Roman" w:cs="Times New Roman"/>
          <w:sz w:val="24"/>
          <w:szCs w:val="24"/>
        </w:rPr>
        <w:t> </w:t>
      </w:r>
      <w:r w:rsidRPr="00DC052D">
        <w:rPr>
          <w:rFonts w:ascii="Times New Roman" w:hAnsi="Times New Roman" w:cs="Times New Roman"/>
          <w:b/>
          <w:bCs/>
          <w:sz w:val="24"/>
          <w:szCs w:val="24"/>
        </w:rPr>
        <w:t>5. Evidence of Success:</w:t>
      </w:r>
    </w:p>
    <w:p w14:paraId="1954C930" w14:textId="3CFE9A7D" w:rsidR="00DC052D" w:rsidRPr="00DC052D" w:rsidRDefault="00DC052D" w:rsidP="0076395D">
      <w:pPr>
        <w:spacing w:line="360" w:lineRule="auto"/>
        <w:jc w:val="both"/>
        <w:rPr>
          <w:rFonts w:ascii="Times New Roman" w:hAnsi="Times New Roman" w:cs="Times New Roman"/>
          <w:sz w:val="24"/>
          <w:szCs w:val="24"/>
        </w:rPr>
      </w:pPr>
      <w:r w:rsidRPr="00DC052D">
        <w:rPr>
          <w:rFonts w:ascii="Times New Roman" w:hAnsi="Times New Roman" w:cs="Times New Roman"/>
          <w:sz w:val="24"/>
          <w:szCs w:val="24"/>
        </w:rPr>
        <w:t xml:space="preserve">Students </w:t>
      </w:r>
      <w:r w:rsidR="0076395D">
        <w:rPr>
          <w:rFonts w:ascii="Times New Roman" w:hAnsi="Times New Roman" w:cs="Times New Roman"/>
          <w:sz w:val="24"/>
          <w:szCs w:val="24"/>
        </w:rPr>
        <w:t xml:space="preserve">who </w:t>
      </w:r>
      <w:r w:rsidRPr="00DC052D">
        <w:rPr>
          <w:rFonts w:ascii="Times New Roman" w:hAnsi="Times New Roman" w:cs="Times New Roman"/>
          <w:sz w:val="24"/>
          <w:szCs w:val="24"/>
        </w:rPr>
        <w:t xml:space="preserve">have participated in "Miss Skill Connect" programs have reported higher success rates in job placements and internships, indicating increased employability. Both students and </w:t>
      </w:r>
      <w:r w:rsidR="0076395D">
        <w:rPr>
          <w:rFonts w:ascii="Times New Roman" w:hAnsi="Times New Roman" w:cs="Times New Roman"/>
          <w:sz w:val="24"/>
          <w:szCs w:val="24"/>
        </w:rPr>
        <w:t>A</w:t>
      </w:r>
      <w:r w:rsidRPr="00DC052D">
        <w:rPr>
          <w:rFonts w:ascii="Times New Roman" w:hAnsi="Times New Roman" w:cs="Times New Roman"/>
          <w:sz w:val="24"/>
          <w:szCs w:val="24"/>
        </w:rPr>
        <w:t>lumni have given positive feedback, emphasizing the program's effectiveness in bridging the gap between academic learning and professional requirements. Additionally, the initiative has gained recognition within the academic and professional community, highlighting the strength of the alumni network and the institute’s commitment to student development. The success of "Miss Skill Connect" highlights the importance of a strong alumni network in contributing to the holistic development of students.</w:t>
      </w:r>
    </w:p>
    <w:p w14:paraId="64B6ECC2" w14:textId="77777777" w:rsidR="00DC052D" w:rsidRPr="00FE5FD6" w:rsidRDefault="00DC052D" w:rsidP="0076395D">
      <w:pPr>
        <w:spacing w:line="360" w:lineRule="auto"/>
        <w:jc w:val="both"/>
        <w:rPr>
          <w:rFonts w:ascii="Times New Roman" w:hAnsi="Times New Roman" w:cs="Times New Roman"/>
          <w:b/>
          <w:bCs/>
          <w:sz w:val="24"/>
          <w:szCs w:val="24"/>
        </w:rPr>
      </w:pPr>
      <w:r w:rsidRPr="00FE5FD6">
        <w:rPr>
          <w:rFonts w:ascii="Times New Roman" w:hAnsi="Times New Roman" w:cs="Times New Roman"/>
          <w:b/>
          <w:bCs/>
          <w:sz w:val="24"/>
          <w:szCs w:val="24"/>
        </w:rPr>
        <w:t>6. Problems Encountered and Resources Required:</w:t>
      </w:r>
    </w:p>
    <w:p w14:paraId="58A5C2C4" w14:textId="0E798874" w:rsidR="00DC052D" w:rsidRPr="00DC052D" w:rsidRDefault="00DC052D" w:rsidP="0076395D">
      <w:pPr>
        <w:spacing w:line="360" w:lineRule="auto"/>
        <w:jc w:val="both"/>
        <w:rPr>
          <w:rFonts w:ascii="Times New Roman" w:hAnsi="Times New Roman" w:cs="Times New Roman"/>
          <w:sz w:val="24"/>
          <w:szCs w:val="24"/>
        </w:rPr>
      </w:pPr>
      <w:r w:rsidRPr="00DC052D">
        <w:rPr>
          <w:rFonts w:ascii="Times New Roman" w:hAnsi="Times New Roman" w:cs="Times New Roman"/>
          <w:sz w:val="24"/>
          <w:szCs w:val="24"/>
        </w:rPr>
        <w:t>Engagement: Keeping students consistently engaged</w:t>
      </w:r>
      <w:r w:rsidR="0076395D">
        <w:rPr>
          <w:rFonts w:ascii="Times New Roman" w:hAnsi="Times New Roman" w:cs="Times New Roman"/>
          <w:sz w:val="24"/>
          <w:szCs w:val="24"/>
        </w:rPr>
        <w:t>,</w:t>
      </w:r>
      <w:r w:rsidRPr="00DC052D">
        <w:rPr>
          <w:rFonts w:ascii="Times New Roman" w:hAnsi="Times New Roman" w:cs="Times New Roman"/>
          <w:sz w:val="24"/>
          <w:szCs w:val="24"/>
        </w:rPr>
        <w:t xml:space="preserve"> requires innovative and dynamic content. Regular updates and incorporating emerging industry trends help maintain student interest.</w:t>
      </w:r>
    </w:p>
    <w:p w14:paraId="5967914D" w14:textId="77777777" w:rsidR="00DC3059" w:rsidRPr="00DC052D" w:rsidRDefault="00DC3059" w:rsidP="0076395D">
      <w:pPr>
        <w:spacing w:line="360" w:lineRule="auto"/>
        <w:jc w:val="both"/>
        <w:rPr>
          <w:rFonts w:ascii="Times New Roman" w:hAnsi="Times New Roman" w:cs="Times New Roman"/>
          <w:sz w:val="24"/>
          <w:szCs w:val="24"/>
        </w:rPr>
      </w:pPr>
    </w:p>
    <w:sectPr w:rsidR="00DC3059" w:rsidRPr="00DC05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842216"/>
    <w:multiLevelType w:val="multilevel"/>
    <w:tmpl w:val="C584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3669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2D"/>
    <w:rsid w:val="00117B99"/>
    <w:rsid w:val="004204B6"/>
    <w:rsid w:val="00740AE8"/>
    <w:rsid w:val="0076395D"/>
    <w:rsid w:val="008D1264"/>
    <w:rsid w:val="00913937"/>
    <w:rsid w:val="00D22D24"/>
    <w:rsid w:val="00DC052D"/>
    <w:rsid w:val="00DC3059"/>
    <w:rsid w:val="00FE5FD6"/>
  </w:rsids>
  <m:mathPr>
    <m:mathFont m:val="Cambria Math"/>
    <m:brkBin m:val="before"/>
    <m:brkBinSub m:val="--"/>
    <m:smallFrac m:val="0"/>
    <m:dispDef/>
    <m:lMargin m:val="0"/>
    <m:rMargin m:val="0"/>
    <m:defJc m:val="centerGroup"/>
    <m:wrapIndent m:val="1440"/>
    <m:intLim m:val="subSup"/>
    <m:naryLim m:val="undOvr"/>
  </m:mathPr>
  <w:themeFontLang w:val="en-V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62C21"/>
  <w15:chartTrackingRefBased/>
  <w15:docId w15:val="{67FC4DAA-2EF8-49FE-8484-C7C1E187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V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6250">
      <w:bodyDiv w:val="1"/>
      <w:marLeft w:val="0"/>
      <w:marRight w:val="0"/>
      <w:marTop w:val="0"/>
      <w:marBottom w:val="0"/>
      <w:divBdr>
        <w:top w:val="none" w:sz="0" w:space="0" w:color="auto"/>
        <w:left w:val="none" w:sz="0" w:space="0" w:color="auto"/>
        <w:bottom w:val="none" w:sz="0" w:space="0" w:color="auto"/>
        <w:right w:val="none" w:sz="0" w:space="0" w:color="auto"/>
      </w:divBdr>
    </w:div>
    <w:div w:id="57994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678</Words>
  <Characters>4258</Characters>
  <Application>Microsoft Office Word</Application>
  <DocSecurity>0</DocSecurity>
  <Lines>73</Lines>
  <Paragraphs>39</Paragraphs>
  <ScaleCrop>false</ScaleCrop>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Rajalakshmi R</dc:creator>
  <cp:keywords/>
  <dc:description/>
  <cp:lastModifiedBy>Rajalakshmi R</cp:lastModifiedBy>
  <cp:revision>4</cp:revision>
  <dcterms:created xsi:type="dcterms:W3CDTF">2024-09-29T08:55:00Z</dcterms:created>
  <dcterms:modified xsi:type="dcterms:W3CDTF">2024-10-03T01:39:00Z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19fd26bf-0474-4b18-ab0b-3aaaf8d0af0b</vt:lpwstr>
  </property>
</Properties>
</file>